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89" w:rsidRDefault="00A70096" w:rsidP="001D336E">
      <w:pPr>
        <w:jc w:val="center"/>
      </w:pPr>
      <w:r>
        <w:rPr>
          <w:noProof/>
        </w:rPr>
        <w:drawing>
          <wp:inline distT="0" distB="0" distL="0" distR="0" wp14:anchorId="19D6B817" wp14:editId="5D610A6B">
            <wp:extent cx="1619250" cy="1430684"/>
            <wp:effectExtent l="0" t="0" r="0" b="0"/>
            <wp:docPr id="3" name="Picture 3" descr="C:\Users\pturner\AppData\Local\Microsoft\Windows\Temporary Internet Files\Content.IE5\T92QWH4N\firstgrad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turner\AppData\Local\Microsoft\Windows\Temporary Internet Files\Content.IE5\T92QWH4N\firstgrade[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988" cy="1432220"/>
                    </a:xfrm>
                    <a:prstGeom prst="rect">
                      <a:avLst/>
                    </a:prstGeom>
                    <a:noFill/>
                    <a:ln>
                      <a:noFill/>
                    </a:ln>
                  </pic:spPr>
                </pic:pic>
              </a:graphicData>
            </a:graphic>
          </wp:inline>
        </w:drawing>
      </w:r>
    </w:p>
    <w:p w:rsidR="001D336E" w:rsidRPr="00087F91" w:rsidRDefault="00A70096" w:rsidP="00A70096">
      <w:pPr>
        <w:jc w:val="center"/>
        <w:rPr>
          <w:sz w:val="36"/>
          <w:szCs w:val="36"/>
        </w:rPr>
      </w:pPr>
      <w:r w:rsidRPr="00087F91">
        <w:rPr>
          <w:noProof/>
          <w:sz w:val="36"/>
          <w:szCs w:val="36"/>
        </w:rPr>
        <mc:AlternateContent>
          <mc:Choice Requires="wps">
            <w:drawing>
              <wp:anchor distT="0" distB="0" distL="114300" distR="114300" simplePos="0" relativeHeight="251659264" behindDoc="0" locked="0" layoutInCell="1" allowOverlap="1" wp14:anchorId="22864397" wp14:editId="13DBAC75">
                <wp:simplePos x="0" y="0"/>
                <wp:positionH relativeFrom="column">
                  <wp:posOffset>5365115</wp:posOffset>
                </wp:positionH>
                <wp:positionV relativeFrom="paragraph">
                  <wp:posOffset>125095</wp:posOffset>
                </wp:positionV>
                <wp:extent cx="45085" cy="89535"/>
                <wp:effectExtent l="0" t="0" r="0" b="0"/>
                <wp:wrapNone/>
                <wp:docPr id="1" name="Text Box 1"/>
                <wp:cNvGraphicFramePr/>
                <a:graphic xmlns:a="http://schemas.openxmlformats.org/drawingml/2006/main">
                  <a:graphicData uri="http://schemas.microsoft.com/office/word/2010/wordprocessingShape">
                    <wps:wsp>
                      <wps:cNvSpPr txBox="1"/>
                      <wps:spPr>
                        <a:xfrm flipH="1">
                          <a:off x="0" y="0"/>
                          <a:ext cx="45085" cy="89535"/>
                        </a:xfrm>
                        <a:prstGeom prst="rect">
                          <a:avLst/>
                        </a:prstGeom>
                        <a:noFill/>
                        <a:ln>
                          <a:noFill/>
                        </a:ln>
                        <a:effectLst/>
                      </wps:spPr>
                      <wps:txbx>
                        <w:txbxContent>
                          <w:p w:rsidR="001D336E" w:rsidRPr="001D336E" w:rsidRDefault="001D336E" w:rsidP="001D336E">
                            <w:pP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D336E">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2.45pt;margin-top:9.85pt;width:3.55pt;height:7.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" filled="f" stroked="f">
                <v:fill o:detectmouseclick="t"/>
                <v:textbox>
                  <w:txbxContent>
                    <w:p w:rsidR="001D336E" w:rsidRPr="001D336E" w:rsidRDefault="001D336E" w:rsidP="001D336E">
                      <w:pP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D336E">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News</w:t>
                      </w:r>
                    </w:p>
                  </w:txbxContent>
                </v:textbox>
              </v:shape>
            </w:pict>
          </mc:Fallback>
        </mc:AlternateContent>
      </w:r>
      <w:r w:rsidR="00087F91" w:rsidRPr="00087F91">
        <w:rPr>
          <w:sz w:val="36"/>
          <w:szCs w:val="36"/>
        </w:rPr>
        <w:t>Week of: August 1</w:t>
      </w:r>
      <w:r w:rsidR="00265D9F">
        <w:rPr>
          <w:sz w:val="36"/>
          <w:szCs w:val="36"/>
        </w:rPr>
        <w:t>4</w:t>
      </w:r>
      <w:bookmarkStart w:id="0" w:name="_GoBack"/>
      <w:bookmarkEnd w:id="0"/>
      <w:r w:rsidR="00087F91" w:rsidRPr="00087F91">
        <w:rPr>
          <w:sz w:val="36"/>
          <w:szCs w:val="36"/>
          <w:vertAlign w:val="superscript"/>
        </w:rPr>
        <w:t>th</w:t>
      </w:r>
      <w:r w:rsidR="00087F91" w:rsidRPr="00087F91">
        <w:rPr>
          <w:sz w:val="36"/>
          <w:szCs w:val="36"/>
        </w:rPr>
        <w:t xml:space="preserve"> </w:t>
      </w:r>
    </w:p>
    <w:tbl>
      <w:tblPr>
        <w:tblStyle w:val="TableGrid"/>
        <w:tblW w:w="0" w:type="auto"/>
        <w:tblLook w:val="04A0" w:firstRow="1" w:lastRow="0" w:firstColumn="1" w:lastColumn="0" w:noHBand="0" w:noVBand="1"/>
      </w:tblPr>
      <w:tblGrid>
        <w:gridCol w:w="9576"/>
      </w:tblGrid>
      <w:tr w:rsidR="001D336E" w:rsidTr="001D336E">
        <w:tc>
          <w:tcPr>
            <w:tcW w:w="9576" w:type="dxa"/>
          </w:tcPr>
          <w:p w:rsidR="001D336E" w:rsidRDefault="001D336E">
            <w:r>
              <w:t>Important Reminders:</w:t>
            </w:r>
          </w:p>
          <w:p w:rsidR="001D336E" w:rsidRDefault="001D336E" w:rsidP="001D336E">
            <w:pPr>
              <w:pStyle w:val="ListParagraph"/>
              <w:numPr>
                <w:ilvl w:val="0"/>
                <w:numId w:val="1"/>
              </w:numPr>
            </w:pPr>
            <w:r>
              <w:t xml:space="preserve">Please make sure your child is on time for school.  Academics begin at 7:45 a.m.  </w:t>
            </w:r>
          </w:p>
          <w:p w:rsidR="00E57787" w:rsidRDefault="00AF110B" w:rsidP="001D336E">
            <w:pPr>
              <w:pStyle w:val="ListParagraph"/>
              <w:numPr>
                <w:ilvl w:val="0"/>
                <w:numId w:val="1"/>
              </w:numPr>
            </w:pPr>
            <w:r>
              <w:t xml:space="preserve">If you are picking up your child, please wait across the street until all classes in all grade levels </w:t>
            </w:r>
            <w:r w:rsidR="00950F75">
              <w:t xml:space="preserve">are </w:t>
            </w:r>
            <w:r w:rsidR="00C55037">
              <w:t>in place on the sidewalk</w:t>
            </w:r>
            <w:r>
              <w:t xml:space="preserve"> before you cross to get your child.  This is a safety concern.  </w:t>
            </w:r>
          </w:p>
          <w:p w:rsidR="001D336E" w:rsidRDefault="001D336E" w:rsidP="001D336E">
            <w:pPr>
              <w:pStyle w:val="ListParagraph"/>
              <w:numPr>
                <w:ilvl w:val="0"/>
                <w:numId w:val="1"/>
              </w:numPr>
            </w:pPr>
            <w:r>
              <w:t xml:space="preserve">If your child’s transportation changes, please send a note or call the school before </w:t>
            </w:r>
            <w:r w:rsidR="00AF110B">
              <w:t>1:00 p.m</w:t>
            </w:r>
            <w:r>
              <w:t xml:space="preserve">.  Please do not email the teacher because sometimes your child’s teacher may not check emails until the end of the day.  </w:t>
            </w:r>
          </w:p>
          <w:p w:rsidR="00A70096" w:rsidRDefault="00A70096" w:rsidP="001D336E">
            <w:pPr>
              <w:pStyle w:val="ListParagraph"/>
              <w:numPr>
                <w:ilvl w:val="0"/>
                <w:numId w:val="1"/>
              </w:numPr>
            </w:pPr>
            <w:r>
              <w:t>Your child may bring a snack from home to have at recess time.  Please remember no peanuts or anything that contains peanuts for snack!  Thank you!!!</w:t>
            </w:r>
          </w:p>
        </w:tc>
      </w:tr>
    </w:tbl>
    <w:p w:rsidR="001D336E" w:rsidRDefault="001D336E"/>
    <w:tbl>
      <w:tblPr>
        <w:tblStyle w:val="TableGrid"/>
        <w:tblW w:w="0" w:type="auto"/>
        <w:tblLook w:val="04A0" w:firstRow="1" w:lastRow="0" w:firstColumn="1" w:lastColumn="0" w:noHBand="0" w:noVBand="1"/>
      </w:tblPr>
      <w:tblGrid>
        <w:gridCol w:w="4760"/>
        <w:gridCol w:w="4816"/>
      </w:tblGrid>
      <w:tr w:rsidR="001D336E" w:rsidTr="008E512A">
        <w:tc>
          <w:tcPr>
            <w:tcW w:w="4760" w:type="dxa"/>
          </w:tcPr>
          <w:p w:rsidR="001D336E" w:rsidRDefault="001D336E">
            <w:r>
              <w:t>Reading/Language Arts</w:t>
            </w:r>
          </w:p>
          <w:p w:rsidR="001B03A0" w:rsidRDefault="001B03A0">
            <w:r>
              <w:t xml:space="preserve">Our story this week will be </w:t>
            </w:r>
            <w:r>
              <w:rPr>
                <w:b/>
                <w:i/>
              </w:rPr>
              <w:t>Soccer Game</w:t>
            </w:r>
            <w:r>
              <w:t xml:space="preserve"> By:  Grace </w:t>
            </w:r>
            <w:proofErr w:type="spellStart"/>
            <w:r>
              <w:t>Maccarone</w:t>
            </w:r>
            <w:proofErr w:type="spellEnd"/>
          </w:p>
          <w:p w:rsidR="00087F91" w:rsidRDefault="001B03A0">
            <w:r>
              <w:t xml:space="preserve">We will be working on the following sounds and practicing the letter formation of a, t, n, and g.  Please help your child to identify these sounds at the beginning, middle, and end of words.  </w:t>
            </w:r>
            <w:r w:rsidR="008A6C0C">
              <w:t xml:space="preserve"> </w:t>
            </w:r>
          </w:p>
          <w:p w:rsidR="0073486D" w:rsidRPr="0073486D" w:rsidRDefault="0073486D">
            <w:pPr>
              <w:rPr>
                <w:b/>
                <w:u w:val="single"/>
              </w:rPr>
            </w:pPr>
            <w:r w:rsidRPr="0073486D">
              <w:rPr>
                <w:b/>
                <w:u w:val="single"/>
              </w:rPr>
              <w:t xml:space="preserve">IMPORTANT:  Please see parent letter regarding Fry List 1-50.  </w:t>
            </w:r>
          </w:p>
          <w:p w:rsidR="001D336E" w:rsidRPr="001D336E" w:rsidRDefault="008A6C0C">
            <w:r>
              <w:t xml:space="preserve"> </w:t>
            </w:r>
            <w:r w:rsidR="00087F91">
              <w:rPr>
                <w:noProof/>
              </w:rPr>
              <w:drawing>
                <wp:inline distT="0" distB="0" distL="0" distR="0" wp14:anchorId="3300105F" wp14:editId="2480D15F">
                  <wp:extent cx="426978" cy="454805"/>
                  <wp:effectExtent l="0" t="0" r="0" b="2540"/>
                  <wp:docPr id="5" name="Picture 5" descr="C:\Users\pturner\AppData\Local\Microsoft\Windows\Temporary Internet Files\Content.IE5\T92QWH4N\read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turner\AppData\Local\Microsoft\Windows\Temporary Internet Files\Content.IE5\T92QWH4N\readin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905" cy="455793"/>
                          </a:xfrm>
                          <a:prstGeom prst="rect">
                            <a:avLst/>
                          </a:prstGeom>
                          <a:noFill/>
                          <a:ln>
                            <a:noFill/>
                          </a:ln>
                        </pic:spPr>
                      </pic:pic>
                    </a:graphicData>
                  </a:graphic>
                </wp:inline>
              </w:drawing>
            </w:r>
          </w:p>
        </w:tc>
        <w:tc>
          <w:tcPr>
            <w:tcW w:w="4816" w:type="dxa"/>
          </w:tcPr>
          <w:p w:rsidR="001D336E" w:rsidRDefault="008A6C0C">
            <w:r>
              <w:t>Math</w:t>
            </w:r>
            <w:r w:rsidR="00087F91">
              <w:rPr>
                <w:noProof/>
              </w:rPr>
              <w:drawing>
                <wp:inline distT="0" distB="0" distL="0" distR="0" wp14:anchorId="7CED0093" wp14:editId="2B3C0A27">
                  <wp:extent cx="325438" cy="433917"/>
                  <wp:effectExtent l="0" t="0" r="0" b="4445"/>
                  <wp:docPr id="6" name="Picture 6" descr="C:\Users\pturner\AppData\Local\Microsoft\Windows\Temporary Internet Files\Content.IE5\7BDRYZ5B\math_symbo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turner\AppData\Local\Microsoft\Windows\Temporary Internet Files\Content.IE5\7BDRYZ5B\math_symbol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455" cy="435273"/>
                          </a:xfrm>
                          <a:prstGeom prst="rect">
                            <a:avLst/>
                          </a:prstGeom>
                          <a:noFill/>
                          <a:ln>
                            <a:noFill/>
                          </a:ln>
                        </pic:spPr>
                      </pic:pic>
                    </a:graphicData>
                  </a:graphic>
                </wp:inline>
              </w:drawing>
            </w:r>
          </w:p>
          <w:p w:rsidR="008A6C0C" w:rsidRPr="00087F91" w:rsidRDefault="001B03A0" w:rsidP="008E512A">
            <w:pPr>
              <w:rPr>
                <w:b/>
              </w:rPr>
            </w:pPr>
            <w:r>
              <w:t xml:space="preserve">We will continue working on simple addition.  </w:t>
            </w:r>
            <w:r w:rsidR="00AF110B">
              <w:t xml:space="preserve">  </w:t>
            </w:r>
            <w:r w:rsidR="00C55037">
              <w:t>Remember to quiz your child on Math Facts S</w:t>
            </w:r>
            <w:r w:rsidR="00AF110B">
              <w:t>et 1 sent home last Friday.  The test will be Tuesday, August 15</w:t>
            </w:r>
            <w:r w:rsidR="00AF110B" w:rsidRPr="00AF110B">
              <w:rPr>
                <w:vertAlign w:val="superscript"/>
              </w:rPr>
              <w:t>th</w:t>
            </w:r>
            <w:r w:rsidR="00AF110B">
              <w:t xml:space="preserve">.  </w:t>
            </w:r>
          </w:p>
        </w:tc>
      </w:tr>
      <w:tr w:rsidR="001D336E" w:rsidTr="008E512A">
        <w:tc>
          <w:tcPr>
            <w:tcW w:w="4760" w:type="dxa"/>
          </w:tcPr>
          <w:p w:rsidR="001D336E" w:rsidRDefault="008A6C0C">
            <w:r>
              <w:t>Science/Social Studies</w:t>
            </w:r>
          </w:p>
          <w:p w:rsidR="00087F91" w:rsidRDefault="008E512A" w:rsidP="00087F91">
            <w:pPr>
              <w:rPr>
                <w:noProof/>
              </w:rPr>
            </w:pPr>
            <w:r>
              <w:t xml:space="preserve">We are continuing to work on being a good citizen in social studies.  We are also exploring magnets during Tiger Time.  </w:t>
            </w:r>
          </w:p>
          <w:p w:rsidR="008A6C0C" w:rsidRPr="00087F91" w:rsidRDefault="008E512A" w:rsidP="00087F91">
            <w:r>
              <w:rPr>
                <w:noProof/>
              </w:rPr>
              <w:drawing>
                <wp:inline distT="0" distB="0" distL="0" distR="0" wp14:anchorId="31D5C84E" wp14:editId="717213C0">
                  <wp:extent cx="633325" cy="714954"/>
                  <wp:effectExtent l="0" t="0" r="0" b="9525"/>
                  <wp:docPr id="7" name="Picture 7" descr="C:\Users\pturner\AppData\Local\Microsoft\Windows\Temporary Internet Files\Content.IE5\A48LA2NY\Magnet-holding-screws-7527-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urner\AppData\Local\Microsoft\Windows\Temporary Internet Files\Content.IE5\A48LA2NY\Magnet-holding-screws-7527-lar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834" cy="716658"/>
                          </a:xfrm>
                          <a:prstGeom prst="rect">
                            <a:avLst/>
                          </a:prstGeom>
                          <a:noFill/>
                          <a:ln>
                            <a:noFill/>
                          </a:ln>
                        </pic:spPr>
                      </pic:pic>
                    </a:graphicData>
                  </a:graphic>
                </wp:inline>
              </w:drawing>
            </w:r>
          </w:p>
        </w:tc>
        <w:tc>
          <w:tcPr>
            <w:tcW w:w="4816" w:type="dxa"/>
          </w:tcPr>
          <w:p w:rsidR="001D336E" w:rsidRDefault="008E512A">
            <w:pPr>
              <w:rPr>
                <w:noProof/>
                <w:color w:val="003300"/>
                <w:sz w:val="28"/>
                <w:szCs w:val="28"/>
              </w:rPr>
            </w:pPr>
            <w:r w:rsidRPr="008E512A">
              <w:rPr>
                <w:noProof/>
                <w:color w:val="003300"/>
                <w:sz w:val="28"/>
                <w:szCs w:val="28"/>
              </w:rPr>
              <w:t>Language/Spelling</w:t>
            </w:r>
          </w:p>
          <w:p w:rsidR="008E512A" w:rsidRDefault="008E512A">
            <w:pPr>
              <w:rPr>
                <w:noProof/>
                <w:color w:val="003300"/>
                <w:sz w:val="20"/>
                <w:szCs w:val="20"/>
              </w:rPr>
            </w:pPr>
            <w:r w:rsidRPr="008E512A">
              <w:rPr>
                <w:noProof/>
                <w:color w:val="003300"/>
                <w:sz w:val="20"/>
                <w:szCs w:val="20"/>
              </w:rPr>
              <w:t>Your child writes daily in their notebook and journal.  In notebooks, a dictated</w:t>
            </w:r>
            <w:r>
              <w:rPr>
                <w:noProof/>
                <w:color w:val="003300"/>
                <w:sz w:val="20"/>
                <w:szCs w:val="20"/>
              </w:rPr>
              <w:t xml:space="preserve"> sentence is written and in journals they write a response to literature from our weekly story. Therefore, we focus a great deal on how to write a sentence correctly.</w:t>
            </w:r>
          </w:p>
          <w:p w:rsidR="008E512A" w:rsidRPr="008E512A" w:rsidRDefault="008E512A">
            <w:pPr>
              <w:rPr>
                <w:sz w:val="20"/>
                <w:szCs w:val="20"/>
              </w:rPr>
            </w:pPr>
            <w:r>
              <w:rPr>
                <w:noProof/>
                <w:color w:val="003300"/>
                <w:sz w:val="20"/>
                <w:szCs w:val="20"/>
              </w:rPr>
              <w:t>Your child will begin to have</w:t>
            </w:r>
            <w:r w:rsidR="00DD3DEA">
              <w:rPr>
                <w:noProof/>
                <w:color w:val="003300"/>
                <w:sz w:val="20"/>
                <w:szCs w:val="20"/>
              </w:rPr>
              <w:t xml:space="preserve"> spelling tests in a few weeks. This Friday, your child will be assessed on writing the first 13 letters of the alphabet in lower case.  (a-m)</w:t>
            </w:r>
          </w:p>
        </w:tc>
      </w:tr>
    </w:tbl>
    <w:p w:rsidR="001D336E" w:rsidRDefault="008E512A" w:rsidP="008E512A">
      <w:pPr>
        <w:jc w:val="center"/>
      </w:pPr>
      <w:r>
        <w:rPr>
          <w:noProof/>
          <w:color w:val="003300"/>
          <w:sz w:val="48"/>
          <w:szCs w:val="48"/>
        </w:rPr>
        <w:drawing>
          <wp:inline distT="0" distB="0" distL="0" distR="0" wp14:anchorId="77EE17ED" wp14:editId="0418E1DB">
            <wp:extent cx="1886097" cy="705236"/>
            <wp:effectExtent l="0" t="0" r="0" b="0"/>
            <wp:docPr id="8" name="Picture 8" descr="School's In! Don't be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 In! Don't be o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93" cy="707328"/>
                    </a:xfrm>
                    <a:prstGeom prst="rect">
                      <a:avLst/>
                    </a:prstGeom>
                    <a:noFill/>
                    <a:ln>
                      <a:noFill/>
                    </a:ln>
                  </pic:spPr>
                </pic:pic>
              </a:graphicData>
            </a:graphic>
          </wp:inline>
        </w:drawing>
      </w:r>
    </w:p>
    <w:sectPr w:rsidR="001D3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8310B"/>
    <w:multiLevelType w:val="hybridMultilevel"/>
    <w:tmpl w:val="7D5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6E"/>
    <w:rsid w:val="00087F91"/>
    <w:rsid w:val="001B03A0"/>
    <w:rsid w:val="001D336E"/>
    <w:rsid w:val="001F2889"/>
    <w:rsid w:val="00265D9F"/>
    <w:rsid w:val="003106AB"/>
    <w:rsid w:val="0073486D"/>
    <w:rsid w:val="008A6C0C"/>
    <w:rsid w:val="008E512A"/>
    <w:rsid w:val="00950F75"/>
    <w:rsid w:val="00A02A0A"/>
    <w:rsid w:val="00A70096"/>
    <w:rsid w:val="00AF110B"/>
    <w:rsid w:val="00C55037"/>
    <w:rsid w:val="00DD3DEA"/>
    <w:rsid w:val="00E57787"/>
    <w:rsid w:val="00F8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36E"/>
    <w:pPr>
      <w:ind w:left="720"/>
      <w:contextualSpacing/>
    </w:pPr>
  </w:style>
  <w:style w:type="paragraph" w:styleId="BalloonText">
    <w:name w:val="Balloon Text"/>
    <w:basedOn w:val="Normal"/>
    <w:link w:val="BalloonTextChar"/>
    <w:uiPriority w:val="99"/>
    <w:semiHidden/>
    <w:unhideWhenUsed/>
    <w:rsid w:val="00A70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36E"/>
    <w:pPr>
      <w:ind w:left="720"/>
      <w:contextualSpacing/>
    </w:pPr>
  </w:style>
  <w:style w:type="paragraph" w:styleId="BalloonText">
    <w:name w:val="Balloon Text"/>
    <w:basedOn w:val="Normal"/>
    <w:link w:val="BalloonTextChar"/>
    <w:uiPriority w:val="99"/>
    <w:semiHidden/>
    <w:unhideWhenUsed/>
    <w:rsid w:val="00A70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Turner</dc:creator>
  <cp:lastModifiedBy>Paige Turner</cp:lastModifiedBy>
  <cp:revision>4</cp:revision>
  <dcterms:created xsi:type="dcterms:W3CDTF">2017-08-09T19:39:00Z</dcterms:created>
  <dcterms:modified xsi:type="dcterms:W3CDTF">2017-08-09T21:28:00Z</dcterms:modified>
</cp:coreProperties>
</file>